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84" w:rsidRPr="00AE7457" w:rsidRDefault="00712384" w:rsidP="00712384">
      <w:pPr>
        <w:autoSpaceDE w:val="0"/>
        <w:autoSpaceDN w:val="0"/>
        <w:jc w:val="center"/>
        <w:rPr>
          <w:rFonts w:ascii="Arial" w:hAnsi="Arial" w:cs="Arial"/>
        </w:rPr>
      </w:pPr>
      <w:bookmarkStart w:id="0" w:name="_GoBack"/>
      <w:bookmarkEnd w:id="0"/>
      <w:r w:rsidRPr="00AE7457">
        <w:rPr>
          <w:rFonts w:ascii="Arial" w:hAnsi="Arial" w:cs="Arial"/>
        </w:rPr>
        <w:t xml:space="preserve">Справка о результатах </w:t>
      </w:r>
      <w:proofErr w:type="gramStart"/>
      <w:r w:rsidRPr="00AE7457">
        <w:rPr>
          <w:rFonts w:ascii="Arial" w:hAnsi="Arial" w:cs="Arial"/>
        </w:rPr>
        <w:t>встреч  с</w:t>
      </w:r>
      <w:proofErr w:type="gramEnd"/>
      <w:r w:rsidRPr="00AE7457">
        <w:rPr>
          <w:rFonts w:ascii="Arial" w:hAnsi="Arial" w:cs="Arial"/>
        </w:rPr>
        <w:t xml:space="preserve"> населением  </w:t>
      </w:r>
      <w:r>
        <w:rPr>
          <w:rFonts w:ascii="Arial" w:hAnsi="Arial" w:cs="Arial"/>
        </w:rPr>
        <w:t>Клюквинского</w:t>
      </w:r>
      <w:r w:rsidRPr="00AE7457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>4</w:t>
      </w:r>
      <w:r w:rsidRPr="00AE7457">
        <w:rPr>
          <w:rFonts w:ascii="Arial" w:hAnsi="Arial" w:cs="Arial"/>
        </w:rPr>
        <w:t xml:space="preserve"> квартал 20</w:t>
      </w:r>
      <w:r>
        <w:rPr>
          <w:rFonts w:ascii="Arial" w:hAnsi="Arial" w:cs="Arial"/>
        </w:rPr>
        <w:t>22</w:t>
      </w:r>
      <w:r w:rsidRPr="00AE7457">
        <w:rPr>
          <w:rFonts w:ascii="Arial" w:hAnsi="Arial" w:cs="Arial"/>
        </w:rPr>
        <w:t xml:space="preserve"> года</w:t>
      </w:r>
    </w:p>
    <w:p w:rsidR="00712384" w:rsidRPr="0078666D" w:rsidRDefault="00712384" w:rsidP="00712384">
      <w:pPr>
        <w:autoSpaceDE w:val="0"/>
        <w:autoSpaceDN w:val="0"/>
        <w:jc w:val="center"/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984"/>
        <w:gridCol w:w="1418"/>
        <w:gridCol w:w="1275"/>
        <w:gridCol w:w="993"/>
        <w:gridCol w:w="3402"/>
        <w:gridCol w:w="2835"/>
        <w:gridCol w:w="2096"/>
      </w:tblGrid>
      <w:tr w:rsidR="00712384" w:rsidRPr="00993F63" w:rsidTr="00FA50D7">
        <w:trPr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встречи (сельское поселение, населенный пункт)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</w:t>
            </w: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принятых мер</w:t>
            </w:r>
          </w:p>
        </w:tc>
      </w:tr>
      <w:tr w:rsidR="00712384" w:rsidTr="00FA50D7">
        <w:trPr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присутствующих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вопросы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</w:tr>
      <w:tr w:rsidR="00712384" w:rsidTr="00FA50D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Соловьева Анастасия Геннадьевна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 Нина Александровна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Pr="00F350AC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Боловайкина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Степановна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Глава Клюквинского сельского поселения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Клюквинского сельского поселения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по финансам администрации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712384">
            <w:pPr>
              <w:pStyle w:val="ConsPlusCell"/>
              <w:widowControl/>
              <w:suppressAutoHyphens/>
            </w:pPr>
            <w:r>
              <w:t>06.12.2022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  <w:r>
              <w:t>административное здание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  <w:r>
              <w:t>п. Клюквинка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  <w:r>
              <w:t>11</w:t>
            </w: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1. участие в конкурсном отборе в рамках «Инициативного бюджетирования»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712384">
            <w:pPr>
              <w:pStyle w:val="ConsPlusCell"/>
              <w:widowControl/>
              <w:suppressAutoHyphens/>
            </w:pPr>
            <w:r>
              <w:t>1. подать заявку на подготовку сметы по благоустройству кладбища (2 этап)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712384">
            <w:pPr>
              <w:pStyle w:val="ConsPlusCell"/>
              <w:widowControl/>
              <w:suppressAutoHyphens/>
            </w:pPr>
            <w:r>
              <w:t>1. заявка направлена в Департамент финансов Томской области</w:t>
            </w:r>
          </w:p>
        </w:tc>
      </w:tr>
    </w:tbl>
    <w:p w:rsidR="00712384" w:rsidRDefault="00712384">
      <w:r>
        <w:t xml:space="preserve"> </w:t>
      </w:r>
    </w:p>
    <w:sectPr w:rsidR="00712384" w:rsidSect="00CD5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31D"/>
    <w:rsid w:val="00065756"/>
    <w:rsid w:val="0025588D"/>
    <w:rsid w:val="004647C9"/>
    <w:rsid w:val="004A260F"/>
    <w:rsid w:val="00712384"/>
    <w:rsid w:val="00C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8505-97B9-41D9-B160-7011100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Вячеслав Васильев</cp:lastModifiedBy>
  <cp:revision>5</cp:revision>
  <dcterms:created xsi:type="dcterms:W3CDTF">2023-01-12T08:00:00Z</dcterms:created>
  <dcterms:modified xsi:type="dcterms:W3CDTF">2023-01-19T08:42:00Z</dcterms:modified>
</cp:coreProperties>
</file>